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E8" w:rsidRDefault="00867D05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238233" cy="102298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c9c631-65f0-4392-829f-bfd155230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233" cy="10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620CE8" w:rsidTr="00620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620CE8" w:rsidRDefault="002A5504">
            <w:r>
              <w:t>Bill To</w:t>
            </w:r>
          </w:p>
        </w:tc>
        <w:tc>
          <w:tcPr>
            <w:tcW w:w="2500" w:type="pct"/>
          </w:tcPr>
          <w:p w:rsidR="00620CE8" w:rsidRDefault="002A5504">
            <w:r>
              <w:t>Ship To</w:t>
            </w:r>
          </w:p>
        </w:tc>
      </w:tr>
      <w:tr w:rsidR="00620CE8" w:rsidTr="00620CE8">
        <w:tc>
          <w:tcPr>
            <w:tcW w:w="2500" w:type="pct"/>
          </w:tcPr>
          <w:tbl>
            <w:tblPr>
              <w:tblStyle w:val="TableGrid"/>
              <w:tblpPr w:leftFromText="180" w:rightFromText="180" w:horzAnchor="margin" w:tblpY="252"/>
              <w:tblOverlap w:val="never"/>
              <w:tblW w:w="4388" w:type="dxa"/>
              <w:tblLook w:val="04A0" w:firstRow="1" w:lastRow="0" w:firstColumn="1" w:lastColumn="0" w:noHBand="0" w:noVBand="1"/>
            </w:tblPr>
            <w:tblGrid>
              <w:gridCol w:w="1923"/>
              <w:gridCol w:w="2465"/>
            </w:tblGrid>
            <w:tr w:rsidR="00867D05" w:rsidTr="00E47E84">
              <w:trPr>
                <w:trHeight w:val="279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D05" w:rsidRDefault="00867D0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Company Name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right w:val="nil"/>
                  </w:tcBorders>
                </w:tcPr>
                <w:p w:rsidR="00867D05" w:rsidRDefault="00867D05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867D05" w:rsidTr="00E47E84">
              <w:trPr>
                <w:trHeight w:val="251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D05" w:rsidRDefault="00867D0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 Name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867D05" w:rsidRDefault="00867D05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867D05" w:rsidTr="00E47E84">
              <w:trPr>
                <w:trHeight w:val="242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D05" w:rsidRDefault="00867D0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 Email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867D05" w:rsidRDefault="00867D05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867D05" w:rsidTr="00E47E84">
              <w:trPr>
                <w:trHeight w:val="233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D05" w:rsidRDefault="00E47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867D05" w:rsidRDefault="00867D05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E47E84" w:rsidTr="00E47E84">
              <w:trPr>
                <w:trHeight w:val="233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>
                  <w:pPr>
                    <w:rPr>
                      <w:b/>
                    </w:rPr>
                  </w:pP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</w:tbl>
          <w:p w:rsidR="00867D05" w:rsidRPr="00867D05" w:rsidRDefault="00867D05" w:rsidP="00E47E84">
            <w:pPr>
              <w:ind w:left="-57"/>
              <w:rPr>
                <w:b/>
                <w:u w:val="single"/>
              </w:rPr>
            </w:pPr>
          </w:p>
        </w:tc>
        <w:tc>
          <w:tcPr>
            <w:tcW w:w="2500" w:type="pct"/>
          </w:tcPr>
          <w:p w:rsidR="00620CE8" w:rsidRDefault="00E47E84" w:rsidP="00E47E84">
            <w:pPr>
              <w:pStyle w:val="ListParagraph"/>
              <w:numPr>
                <w:ilvl w:val="0"/>
                <w:numId w:val="14"/>
              </w:numPr>
            </w:pPr>
            <w:r>
              <w:t>Same as bill to info</w:t>
            </w:r>
          </w:p>
          <w:tbl>
            <w:tblPr>
              <w:tblStyle w:val="TableGrid"/>
              <w:tblpPr w:leftFromText="180" w:rightFromText="180" w:horzAnchor="margin" w:tblpY="252"/>
              <w:tblOverlap w:val="never"/>
              <w:tblW w:w="4388" w:type="dxa"/>
              <w:tblLook w:val="04A0" w:firstRow="1" w:lastRow="0" w:firstColumn="1" w:lastColumn="0" w:noHBand="0" w:noVBand="1"/>
            </w:tblPr>
            <w:tblGrid>
              <w:gridCol w:w="1923"/>
              <w:gridCol w:w="2465"/>
            </w:tblGrid>
            <w:tr w:rsidR="00E47E84" w:rsidTr="009612D3">
              <w:trPr>
                <w:trHeight w:val="279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 w:rsidP="00E47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Company Name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E47E84" w:rsidTr="009612D3">
              <w:trPr>
                <w:trHeight w:val="251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 w:rsidP="00E47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 Name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E47E84" w:rsidTr="009612D3">
              <w:trPr>
                <w:trHeight w:val="242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 w:rsidP="00E47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Contact Email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E47E84" w:rsidTr="009612D3">
              <w:trPr>
                <w:trHeight w:val="233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 w:rsidP="00E47E84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  <w:tr w:rsidR="00E47E84" w:rsidTr="009612D3">
              <w:trPr>
                <w:trHeight w:val="233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7E84" w:rsidRDefault="00E47E84" w:rsidP="00E47E84">
                  <w:pPr>
                    <w:rPr>
                      <w:b/>
                    </w:rPr>
                  </w:pPr>
                </w:p>
              </w:tc>
              <w:tc>
                <w:tcPr>
                  <w:tcW w:w="2465" w:type="dxa"/>
                  <w:tcBorders>
                    <w:left w:val="nil"/>
                    <w:right w:val="nil"/>
                  </w:tcBorders>
                </w:tcPr>
                <w:p w:rsidR="00E47E84" w:rsidRDefault="00E47E84" w:rsidP="00E47E84">
                  <w:pPr>
                    <w:ind w:left="-195" w:firstLine="195"/>
                    <w:rPr>
                      <w:b/>
                    </w:rPr>
                  </w:pPr>
                </w:p>
              </w:tc>
            </w:tr>
          </w:tbl>
          <w:p w:rsidR="00E47E84" w:rsidRDefault="00E47E84" w:rsidP="00E47E84"/>
        </w:tc>
      </w:tr>
      <w:tr w:rsidR="00620CE8" w:rsidTr="00620CE8">
        <w:tc>
          <w:tcPr>
            <w:tcW w:w="2500" w:type="pct"/>
          </w:tcPr>
          <w:p w:rsidR="00620CE8" w:rsidRDefault="00867D05">
            <w:pPr>
              <w:rPr>
                <w:b/>
              </w:rPr>
            </w:pPr>
            <w:r w:rsidRPr="00867D05">
              <w:rPr>
                <w:b/>
              </w:rPr>
              <w:t>For Office Use Only:</w:t>
            </w:r>
          </w:p>
          <w:p w:rsidR="00867D05" w:rsidRDefault="00867D05" w:rsidP="00867D0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Paid</w:t>
            </w:r>
          </w:p>
          <w:p w:rsidR="00867D05" w:rsidRDefault="00867D05" w:rsidP="00867D0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Sent for delivery</w:t>
            </w:r>
          </w:p>
          <w:p w:rsidR="0099681F" w:rsidRPr="0099681F" w:rsidRDefault="0099681F" w:rsidP="0099681F">
            <w:pPr>
              <w:rPr>
                <w:b/>
              </w:rPr>
            </w:pPr>
            <w:r>
              <w:rPr>
                <w:b/>
              </w:rPr>
              <w:t>Acct # : ____________________</w:t>
            </w:r>
          </w:p>
        </w:tc>
        <w:tc>
          <w:tcPr>
            <w:tcW w:w="2500" w:type="pct"/>
          </w:tcPr>
          <w:tbl>
            <w:tblPr>
              <w:tblW w:w="499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2452"/>
            </w:tblGrid>
            <w:tr w:rsidR="00620CE8" w:rsidTr="00E47E84">
              <w:trPr>
                <w:trHeight w:val="439"/>
              </w:trPr>
              <w:tc>
                <w:tcPr>
                  <w:tcW w:w="2201" w:type="pct"/>
                  <w:tcMar>
                    <w:top w:w="144" w:type="dxa"/>
                  </w:tcMar>
                </w:tcPr>
                <w:p w:rsidR="00620CE8" w:rsidRDefault="002A5504">
                  <w:pPr>
                    <w:pStyle w:val="FormHeading"/>
                  </w:pPr>
                  <w:r>
                    <w:t>Delivery Date</w:t>
                  </w:r>
                </w:p>
              </w:tc>
              <w:tc>
                <w:tcPr>
                  <w:tcW w:w="2799" w:type="pct"/>
                  <w:tcBorders>
                    <w:bottom w:val="single" w:sz="4" w:space="0" w:color="auto"/>
                  </w:tcBorders>
                  <w:tcMar>
                    <w:top w:w="144" w:type="dxa"/>
                  </w:tcMar>
                </w:tcPr>
                <w:p w:rsidR="00620CE8" w:rsidRDefault="00620CE8" w:rsidP="00E47E84">
                  <w:pPr>
                    <w:pStyle w:val="FormText"/>
                  </w:pPr>
                </w:p>
              </w:tc>
            </w:tr>
            <w:tr w:rsidR="00620CE8" w:rsidTr="00E47E84">
              <w:trPr>
                <w:trHeight w:val="439"/>
              </w:trPr>
              <w:tc>
                <w:tcPr>
                  <w:tcW w:w="2201" w:type="pct"/>
                </w:tcPr>
                <w:p w:rsidR="00620CE8" w:rsidRDefault="002A5504">
                  <w:pPr>
                    <w:pStyle w:val="FormHeading"/>
                  </w:pPr>
                  <w:r>
                    <w:t>Shipping Method</w:t>
                  </w:r>
                </w:p>
              </w:tc>
              <w:tc>
                <w:tcPr>
                  <w:tcW w:w="279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0CE8" w:rsidRDefault="0099681F" w:rsidP="0099681F">
                  <w:pPr>
                    <w:pStyle w:val="FormText"/>
                    <w:jc w:val="center"/>
                  </w:pPr>
                  <w:r>
                    <w:t>USPS STANDARD</w:t>
                  </w:r>
                </w:p>
              </w:tc>
            </w:tr>
            <w:tr w:rsidR="00E47E84" w:rsidTr="00E47E84">
              <w:trPr>
                <w:trHeight w:val="439"/>
              </w:trPr>
              <w:tc>
                <w:tcPr>
                  <w:tcW w:w="2201" w:type="pct"/>
                </w:tcPr>
                <w:p w:rsidR="00E47E84" w:rsidRDefault="00E47E84">
                  <w:pPr>
                    <w:pStyle w:val="FormHeading"/>
                  </w:pPr>
                  <w:r>
                    <w:t>Tracking Number</w:t>
                  </w:r>
                </w:p>
              </w:tc>
              <w:tc>
                <w:tcPr>
                  <w:tcW w:w="279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7E84" w:rsidRDefault="00E47E84" w:rsidP="00E47E84">
                  <w:pPr>
                    <w:pStyle w:val="FormText"/>
                  </w:pPr>
                </w:p>
              </w:tc>
            </w:tr>
            <w:tr w:rsidR="00E47E84" w:rsidTr="00E47E84">
              <w:trPr>
                <w:trHeight w:val="580"/>
              </w:trPr>
              <w:tc>
                <w:tcPr>
                  <w:tcW w:w="2201" w:type="pct"/>
                </w:tcPr>
                <w:p w:rsidR="00E47E84" w:rsidRDefault="00E47E84">
                  <w:pPr>
                    <w:pStyle w:val="FormHeading"/>
                  </w:pPr>
                </w:p>
              </w:tc>
              <w:tc>
                <w:tcPr>
                  <w:tcW w:w="2799" w:type="pct"/>
                  <w:tcBorders>
                    <w:top w:val="single" w:sz="4" w:space="0" w:color="auto"/>
                  </w:tcBorders>
                </w:tcPr>
                <w:p w:rsidR="00E47E84" w:rsidRDefault="00E47E84" w:rsidP="00E47E84">
                  <w:pPr>
                    <w:pStyle w:val="FormText"/>
                  </w:pPr>
                </w:p>
              </w:tc>
            </w:tr>
          </w:tbl>
          <w:p w:rsidR="00620CE8" w:rsidRDefault="00620CE8"/>
        </w:tc>
      </w:tr>
    </w:tbl>
    <w:p w:rsidR="00620CE8" w:rsidRDefault="00620CE8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716"/>
        <w:gridCol w:w="863"/>
        <w:gridCol w:w="3564"/>
        <w:gridCol w:w="1401"/>
        <w:gridCol w:w="1403"/>
        <w:gridCol w:w="1403"/>
      </w:tblGrid>
      <w:tr w:rsidR="00620CE8" w:rsidTr="00867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3" w:type="pct"/>
          </w:tcPr>
          <w:p w:rsidR="00620CE8" w:rsidRDefault="002A5504">
            <w:pPr>
              <w:jc w:val="center"/>
            </w:pPr>
            <w:r>
              <w:t>Qty.</w:t>
            </w:r>
          </w:p>
        </w:tc>
        <w:tc>
          <w:tcPr>
            <w:tcW w:w="461" w:type="pct"/>
          </w:tcPr>
          <w:p w:rsidR="00620CE8" w:rsidRDefault="002A5504">
            <w:pPr>
              <w:jc w:val="center"/>
            </w:pPr>
            <w:r>
              <w:t>Item#</w:t>
            </w:r>
          </w:p>
        </w:tc>
        <w:tc>
          <w:tcPr>
            <w:tcW w:w="1906" w:type="pct"/>
          </w:tcPr>
          <w:p w:rsidR="00620CE8" w:rsidRDefault="002A5504">
            <w:r>
              <w:t>Description</w:t>
            </w:r>
          </w:p>
        </w:tc>
        <w:tc>
          <w:tcPr>
            <w:tcW w:w="749" w:type="pct"/>
          </w:tcPr>
          <w:p w:rsidR="00620CE8" w:rsidRDefault="002A5504">
            <w:r>
              <w:t>Unit Price</w:t>
            </w:r>
          </w:p>
        </w:tc>
        <w:tc>
          <w:tcPr>
            <w:tcW w:w="750" w:type="pct"/>
          </w:tcPr>
          <w:p w:rsidR="00620CE8" w:rsidRDefault="002A5504">
            <w:r>
              <w:t>Discount</w:t>
            </w:r>
          </w:p>
        </w:tc>
        <w:tc>
          <w:tcPr>
            <w:tcW w:w="750" w:type="pct"/>
          </w:tcPr>
          <w:p w:rsidR="00620CE8" w:rsidRDefault="002A5504">
            <w:r>
              <w:t>Line Total</w:t>
            </w:r>
          </w:p>
        </w:tc>
      </w:tr>
      <w:tr w:rsidR="00620CE8" w:rsidTr="00867D05">
        <w:tc>
          <w:tcPr>
            <w:tcW w:w="383" w:type="pct"/>
          </w:tcPr>
          <w:p w:rsidR="00620CE8" w:rsidRDefault="00620CE8">
            <w:pPr>
              <w:jc w:val="center"/>
            </w:pPr>
          </w:p>
        </w:tc>
        <w:tc>
          <w:tcPr>
            <w:tcW w:w="461" w:type="pct"/>
          </w:tcPr>
          <w:p w:rsidR="00620CE8" w:rsidRDefault="00867D05">
            <w:pPr>
              <w:jc w:val="center"/>
            </w:pPr>
            <w:r>
              <w:t>001</w:t>
            </w:r>
          </w:p>
        </w:tc>
        <w:tc>
          <w:tcPr>
            <w:tcW w:w="1906" w:type="pct"/>
          </w:tcPr>
          <w:p w:rsidR="00620CE8" w:rsidRDefault="00867D05">
            <w:r>
              <w:t>3 Membership boxes</w:t>
            </w:r>
          </w:p>
        </w:tc>
        <w:tc>
          <w:tcPr>
            <w:tcW w:w="749" w:type="pct"/>
          </w:tcPr>
          <w:p w:rsidR="00620CE8" w:rsidRDefault="00867D05">
            <w:pPr>
              <w:jc w:val="right"/>
            </w:pPr>
            <w:r>
              <w:t>$300.00</w:t>
            </w:r>
          </w:p>
        </w:tc>
        <w:tc>
          <w:tcPr>
            <w:tcW w:w="750" w:type="pct"/>
          </w:tcPr>
          <w:p w:rsidR="00620CE8" w:rsidRDefault="00620CE8">
            <w:pPr>
              <w:jc w:val="right"/>
            </w:pPr>
          </w:p>
        </w:tc>
        <w:tc>
          <w:tcPr>
            <w:tcW w:w="750" w:type="pct"/>
          </w:tcPr>
          <w:p w:rsidR="00620CE8" w:rsidRDefault="00867D05">
            <w:pPr>
              <w:jc w:val="right"/>
            </w:pPr>
            <w:r>
              <w:t>$300.00</w:t>
            </w:r>
          </w:p>
        </w:tc>
      </w:tr>
      <w:tr w:rsidR="00620CE8" w:rsidTr="00867D05">
        <w:tc>
          <w:tcPr>
            <w:tcW w:w="383" w:type="pct"/>
          </w:tcPr>
          <w:p w:rsidR="00620CE8" w:rsidRDefault="00620CE8">
            <w:pPr>
              <w:jc w:val="center"/>
            </w:pPr>
          </w:p>
        </w:tc>
        <w:tc>
          <w:tcPr>
            <w:tcW w:w="461" w:type="pct"/>
          </w:tcPr>
          <w:p w:rsidR="00620CE8" w:rsidRDefault="00867D05">
            <w:pPr>
              <w:jc w:val="center"/>
            </w:pPr>
            <w:r>
              <w:t>002</w:t>
            </w:r>
          </w:p>
        </w:tc>
        <w:tc>
          <w:tcPr>
            <w:tcW w:w="1906" w:type="pct"/>
          </w:tcPr>
          <w:p w:rsidR="00620CE8" w:rsidRDefault="00867D05">
            <w:r>
              <w:t>5 Membership boxes</w:t>
            </w:r>
          </w:p>
        </w:tc>
        <w:tc>
          <w:tcPr>
            <w:tcW w:w="749" w:type="pct"/>
          </w:tcPr>
          <w:p w:rsidR="00620CE8" w:rsidRDefault="00867D05">
            <w:pPr>
              <w:jc w:val="right"/>
            </w:pPr>
            <w:r>
              <w:t>$500.00</w:t>
            </w:r>
          </w:p>
        </w:tc>
        <w:tc>
          <w:tcPr>
            <w:tcW w:w="750" w:type="pct"/>
          </w:tcPr>
          <w:p w:rsidR="00620CE8" w:rsidRDefault="00867D05">
            <w:pPr>
              <w:jc w:val="right"/>
            </w:pPr>
            <w:r>
              <w:t>5%</w:t>
            </w:r>
          </w:p>
        </w:tc>
        <w:tc>
          <w:tcPr>
            <w:tcW w:w="750" w:type="pct"/>
          </w:tcPr>
          <w:p w:rsidR="00620CE8" w:rsidRDefault="00867D05">
            <w:pPr>
              <w:jc w:val="right"/>
            </w:pPr>
            <w:r>
              <w:t>$475.00</w:t>
            </w:r>
          </w:p>
        </w:tc>
      </w:tr>
      <w:tr w:rsidR="00620CE8" w:rsidTr="00867D05">
        <w:tc>
          <w:tcPr>
            <w:tcW w:w="383" w:type="pct"/>
          </w:tcPr>
          <w:p w:rsidR="00620CE8" w:rsidRDefault="00620CE8">
            <w:pPr>
              <w:jc w:val="center"/>
            </w:pPr>
          </w:p>
        </w:tc>
        <w:tc>
          <w:tcPr>
            <w:tcW w:w="461" w:type="pct"/>
          </w:tcPr>
          <w:p w:rsidR="00620CE8" w:rsidRDefault="00867D05">
            <w:pPr>
              <w:jc w:val="center"/>
            </w:pPr>
            <w:r>
              <w:t>003</w:t>
            </w:r>
          </w:p>
        </w:tc>
        <w:tc>
          <w:tcPr>
            <w:tcW w:w="1906" w:type="pct"/>
          </w:tcPr>
          <w:p w:rsidR="00620CE8" w:rsidRDefault="00867D05">
            <w:r>
              <w:t>10 Membership boxes</w:t>
            </w:r>
          </w:p>
        </w:tc>
        <w:tc>
          <w:tcPr>
            <w:tcW w:w="749" w:type="pct"/>
          </w:tcPr>
          <w:p w:rsidR="00620CE8" w:rsidRDefault="00867D05">
            <w:pPr>
              <w:jc w:val="right"/>
            </w:pPr>
            <w:r>
              <w:t>$1000.00</w:t>
            </w:r>
          </w:p>
        </w:tc>
        <w:tc>
          <w:tcPr>
            <w:tcW w:w="750" w:type="pct"/>
          </w:tcPr>
          <w:p w:rsidR="00620CE8" w:rsidRDefault="00867D05">
            <w:pPr>
              <w:jc w:val="right"/>
            </w:pPr>
            <w:r>
              <w:t>10%</w:t>
            </w:r>
          </w:p>
        </w:tc>
        <w:tc>
          <w:tcPr>
            <w:tcW w:w="750" w:type="pct"/>
          </w:tcPr>
          <w:p w:rsidR="00620CE8" w:rsidRDefault="00867D05">
            <w:pPr>
              <w:jc w:val="right"/>
            </w:pPr>
            <w:r>
              <w:t>$900.00</w:t>
            </w:r>
          </w:p>
        </w:tc>
      </w:tr>
      <w:tr w:rsidR="00620CE8" w:rsidTr="00867D05">
        <w:tc>
          <w:tcPr>
            <w:tcW w:w="383" w:type="pct"/>
            <w:tcBorders>
              <w:bottom w:val="single" w:sz="4" w:space="0" w:color="F07F09" w:themeColor="accent1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461" w:type="pct"/>
            <w:tcBorders>
              <w:left w:val="nil"/>
              <w:bottom w:val="single" w:sz="4" w:space="0" w:color="F07F09" w:themeColor="accent1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1906" w:type="pct"/>
            <w:tcBorders>
              <w:left w:val="nil"/>
              <w:bottom w:val="single" w:sz="4" w:space="0" w:color="F07F09" w:themeColor="accent1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749" w:type="pct"/>
            <w:tcBorders>
              <w:left w:val="nil"/>
              <w:bottom w:val="single" w:sz="4" w:space="0" w:color="F07F09" w:themeColor="accent1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750" w:type="pct"/>
            <w:tcBorders>
              <w:left w:val="nil"/>
              <w:bottom w:val="single" w:sz="4" w:space="0" w:color="F07F09" w:themeColor="accent1"/>
            </w:tcBorders>
          </w:tcPr>
          <w:p w:rsidR="00620CE8" w:rsidRDefault="0099681F" w:rsidP="0099681F">
            <w:pPr>
              <w:jc w:val="right"/>
            </w:pPr>
            <w:r>
              <w:t>Sub t</w:t>
            </w:r>
            <w:r w:rsidR="002A5504">
              <w:t xml:space="preserve">otal </w:t>
            </w:r>
          </w:p>
        </w:tc>
        <w:tc>
          <w:tcPr>
            <w:tcW w:w="750" w:type="pct"/>
          </w:tcPr>
          <w:p w:rsidR="00620CE8" w:rsidRDefault="00620CE8">
            <w:pPr>
              <w:jc w:val="right"/>
            </w:pPr>
          </w:p>
        </w:tc>
      </w:tr>
      <w:tr w:rsidR="00620CE8" w:rsidTr="00867D05">
        <w:tc>
          <w:tcPr>
            <w:tcW w:w="383" w:type="pct"/>
            <w:tcBorders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461" w:type="pct"/>
            <w:tcBorders>
              <w:left w:val="nil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1906" w:type="pct"/>
            <w:tcBorders>
              <w:left w:val="nil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749" w:type="pct"/>
            <w:tcBorders>
              <w:left w:val="nil"/>
              <w:right w:val="nil"/>
            </w:tcBorders>
          </w:tcPr>
          <w:p w:rsidR="00620CE8" w:rsidRDefault="00620CE8">
            <w:pPr>
              <w:jc w:val="right"/>
            </w:pPr>
          </w:p>
        </w:tc>
        <w:tc>
          <w:tcPr>
            <w:tcW w:w="750" w:type="pct"/>
            <w:tcBorders>
              <w:left w:val="nil"/>
            </w:tcBorders>
          </w:tcPr>
          <w:p w:rsidR="00620CE8" w:rsidRDefault="0099681F">
            <w:pPr>
              <w:jc w:val="right"/>
            </w:pPr>
            <w:r>
              <w:t>Shipping</w:t>
            </w:r>
          </w:p>
        </w:tc>
        <w:tc>
          <w:tcPr>
            <w:tcW w:w="750" w:type="pct"/>
          </w:tcPr>
          <w:p w:rsidR="00620CE8" w:rsidRDefault="0099681F">
            <w:pPr>
              <w:jc w:val="right"/>
            </w:pPr>
            <w:r>
              <w:t>$8.00</w:t>
            </w:r>
          </w:p>
        </w:tc>
      </w:tr>
      <w:tr w:rsidR="00620CE8" w:rsidTr="00867D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3" w:type="pct"/>
          </w:tcPr>
          <w:p w:rsidR="00620CE8" w:rsidRDefault="00620CE8"/>
        </w:tc>
        <w:tc>
          <w:tcPr>
            <w:tcW w:w="461" w:type="pct"/>
          </w:tcPr>
          <w:p w:rsidR="00620CE8" w:rsidRDefault="00620CE8"/>
        </w:tc>
        <w:tc>
          <w:tcPr>
            <w:tcW w:w="1906" w:type="pct"/>
          </w:tcPr>
          <w:p w:rsidR="00620CE8" w:rsidRDefault="00620CE8"/>
        </w:tc>
        <w:tc>
          <w:tcPr>
            <w:tcW w:w="749" w:type="pct"/>
          </w:tcPr>
          <w:p w:rsidR="00620CE8" w:rsidRDefault="00620CE8"/>
        </w:tc>
        <w:tc>
          <w:tcPr>
            <w:tcW w:w="750" w:type="pct"/>
          </w:tcPr>
          <w:p w:rsidR="00620CE8" w:rsidRDefault="002A5504">
            <w:r>
              <w:t>Total</w:t>
            </w:r>
          </w:p>
        </w:tc>
        <w:tc>
          <w:tcPr>
            <w:tcW w:w="750" w:type="pct"/>
          </w:tcPr>
          <w:p w:rsidR="00620CE8" w:rsidRDefault="00620CE8"/>
        </w:tc>
      </w:tr>
    </w:tbl>
    <w:p w:rsidR="00620CE8" w:rsidRDefault="0099681F">
      <w:pPr>
        <w:pStyle w:val="Closing"/>
      </w:pPr>
      <w:r>
        <w:t xml:space="preserve">This is a preorder for our membership boxes. You will receive a Paypal invoice prior to shipping, that must be paid in full. Estimated ship date is June 12, 2016. </w:t>
      </w:r>
      <w:r w:rsidR="002A5504">
        <w:t>Thank you for your business!</w:t>
      </w:r>
    </w:p>
    <w:sectPr w:rsidR="00620CE8">
      <w:footerReference w:type="default" r:id="rId9"/>
      <w:footerReference w:type="first" r:id="rId10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81" w:rsidRDefault="002A5A81">
      <w:pPr>
        <w:spacing w:after="0"/>
      </w:pPr>
      <w:r>
        <w:separator/>
      </w:r>
    </w:p>
  </w:endnote>
  <w:endnote w:type="continuationSeparator" w:id="0">
    <w:p w:rsidR="002A5A81" w:rsidRDefault="002A5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E8" w:rsidRDefault="002A5504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0CE8" w:rsidRDefault="002A55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7E84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620CE8" w:rsidRDefault="002A55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7E84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E8" w:rsidRDefault="002A5A81">
    <w:pPr>
      <w:pStyle w:val="Organization"/>
    </w:pPr>
    <w:sdt>
      <w:sdtPr>
        <w:alias w:val="Company Name"/>
        <w:tag w:val=""/>
        <w:id w:val="-857276702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9681F">
          <w:t>Life After Placement</w:t>
        </w:r>
      </w:sdtContent>
    </w:sdt>
  </w:p>
  <w:p w:rsidR="0099681F" w:rsidRDefault="0099681F">
    <w:pPr>
      <w:pStyle w:val="ContactInfo"/>
      <w:rPr>
        <w:rStyle w:val="Strong"/>
      </w:rPr>
    </w:pPr>
    <w:r>
      <w:t>1091 West 200 South Springville, Ut 84663</w:t>
    </w:r>
    <w:r w:rsidR="002A5504">
      <w:t> </w:t>
    </w:r>
    <w:r w:rsidR="002A5504">
      <w:rPr>
        <w:rStyle w:val="Strong"/>
      </w:rPr>
      <w:t>|</w:t>
    </w:r>
    <w:r w:rsidR="002A5504">
      <w:t> </w:t>
    </w:r>
    <w:r>
      <w:t>www.lifeafterplacement.org</w:t>
    </w:r>
    <w:r w:rsidR="002A5504">
      <w:t> </w:t>
    </w:r>
  </w:p>
  <w:p w:rsidR="00620CE8" w:rsidRDefault="0099681F">
    <w:pPr>
      <w:pStyle w:val="ContactInfo"/>
    </w:pPr>
    <w:r>
      <w:t>Lynea@lifeafterplacement.org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81" w:rsidRDefault="002A5A81">
      <w:pPr>
        <w:spacing w:after="0"/>
      </w:pPr>
      <w:r>
        <w:separator/>
      </w:r>
    </w:p>
  </w:footnote>
  <w:footnote w:type="continuationSeparator" w:id="0">
    <w:p w:rsidR="002A5A81" w:rsidRDefault="002A5A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0A7A01"/>
    <w:multiLevelType w:val="hybridMultilevel"/>
    <w:tmpl w:val="871A7800"/>
    <w:lvl w:ilvl="0" w:tplc="58A64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E719A"/>
    <w:multiLevelType w:val="hybridMultilevel"/>
    <w:tmpl w:val="C9904990"/>
    <w:lvl w:ilvl="0" w:tplc="58A645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F07F0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05"/>
    <w:rsid w:val="00260A39"/>
    <w:rsid w:val="002A5504"/>
    <w:rsid w:val="002A5A81"/>
    <w:rsid w:val="00620CE8"/>
    <w:rsid w:val="00867D05"/>
    <w:rsid w:val="0099681F"/>
    <w:rsid w:val="00E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015BF-C72F-4D62-91E0-200F0ED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05"/>
  </w:style>
  <w:style w:type="paragraph" w:styleId="Heading1">
    <w:name w:val="heading 1"/>
    <w:basedOn w:val="Normal"/>
    <w:next w:val="Normal"/>
    <w:link w:val="Heading1Char"/>
    <w:uiPriority w:val="9"/>
    <w:qFormat/>
    <w:rsid w:val="00867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D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D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D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D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D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D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67D0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7D05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67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7D05"/>
    <w:rPr>
      <w:rFonts w:asciiTheme="majorHAnsi" w:eastAsiaTheme="majorEastAsia" w:hAnsiTheme="majorHAnsi" w:cstheme="majorBidi"/>
      <w:spacing w:val="-10"/>
      <w:sz w:val="56"/>
      <w:szCs w:val="56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tblPr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07F09" w:themeColor="accent1"/>
        <w:insideV w:val="single" w:sz="4" w:space="0" w:color="F07F09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DE5CC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F07F09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pPr>
      <w:spacing w:before="600" w:after="240"/>
    </w:pPr>
    <w:rPr>
      <w:b/>
      <w:bCs/>
      <w:caps/>
      <w:color w:val="783F04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7D0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0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2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783F04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783F04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pPr>
      <w:spacing w:before="360" w:after="120"/>
    </w:pPr>
    <w:rPr>
      <w:b/>
      <w:bCs/>
      <w:color w:val="F07F09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F07F09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pPr>
      <w:spacing w:before="160" w:after="0" w:line="288" w:lineRule="auto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styleId="Strong">
    <w:name w:val="Strong"/>
    <w:basedOn w:val="DefaultParagraphFont"/>
    <w:uiPriority w:val="22"/>
    <w:qFormat/>
    <w:rsid w:val="00867D05"/>
    <w:rPr>
      <w:b/>
      <w:bCs/>
      <w:color w:val="auto"/>
    </w:rPr>
  </w:style>
  <w:style w:type="paragraph" w:customStyle="1" w:styleId="ContactInfo">
    <w:name w:val="Contact Info"/>
    <w:basedOn w:val="Normal"/>
    <w:uiPriority w:val="4"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67D0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D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D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D0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D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D0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D0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7D0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7D05"/>
    <w:rPr>
      <w:i/>
      <w:iCs/>
      <w:color w:val="auto"/>
    </w:rPr>
  </w:style>
  <w:style w:type="paragraph" w:styleId="NoSpacing">
    <w:name w:val="No Spacing"/>
    <w:uiPriority w:val="1"/>
    <w:qFormat/>
    <w:rsid w:val="00867D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67D0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D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D0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D0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67D0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67D0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67D0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67D0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67D0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D05"/>
    <w:pPr>
      <w:outlineLvl w:val="9"/>
    </w:pPr>
  </w:style>
  <w:style w:type="paragraph" w:styleId="ListParagraph">
    <w:name w:val="List Paragraph"/>
    <w:basedOn w:val="Normal"/>
    <w:uiPriority w:val="34"/>
    <w:qFormat/>
    <w:rsid w:val="00867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ney%20Chestnut\AppData\Roaming\Microsoft\Templates\Sales%20invoice%20(Business%20Blue%20design).dotx" TargetMode="External"/></Relationships>
</file>

<file path=word/theme/theme1.xml><?xml version="1.0" encoding="utf-8"?>
<a:theme xmlns:a="http://schemas.openxmlformats.org/drawingml/2006/main" name="Blue Business Se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After Placement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Chestnut-Albertson</dc:creator>
  <cp:keywords/>
  <cp:lastModifiedBy>ashley mitchell</cp:lastModifiedBy>
  <cp:revision>2</cp:revision>
  <cp:lastPrinted>2016-05-12T18:19:00Z</cp:lastPrinted>
  <dcterms:created xsi:type="dcterms:W3CDTF">2016-05-12T18:32:00Z</dcterms:created>
  <dcterms:modified xsi:type="dcterms:W3CDTF">2016-05-12T18:32:00Z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